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F82" w:rsidRPr="008F4F82" w:rsidRDefault="008F4F82" w:rsidP="008F4F82">
      <w:pPr>
        <w:spacing w:after="17" w:line="248" w:lineRule="auto"/>
        <w:ind w:left="87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8F4F82">
        <w:rPr>
          <w:rFonts w:ascii="Times New Roman" w:eastAsia="Times New Roman" w:hAnsi="Times New Roman" w:cs="Times New Roman"/>
          <w:noProof/>
          <w:color w:val="000000"/>
          <w:sz w:val="28"/>
          <w:lang w:val="ru-RU" w:eastAsia="ru-RU"/>
        </w:rPr>
        <w:drawing>
          <wp:inline distT="0" distB="0" distL="0" distR="0" wp14:anchorId="2055DBB2" wp14:editId="18D9FAD5">
            <wp:extent cx="762000" cy="716280"/>
            <wp:effectExtent l="0" t="0" r="0" b="7620"/>
            <wp:docPr id="1" name="Рисунок 1" descr="C:\Users\Qwerty\Desktop\ЛОГОТИП СОШ №9\WhatsApp Image 2022-04-18 at 12.49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ty\Desktop\ЛОГОТИП СОШ №9\WhatsApp Image 2022-04-18 at 12.49.5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F82" w:rsidRPr="008F4F82" w:rsidRDefault="008F4F82" w:rsidP="008F4F82">
      <w:pPr>
        <w:spacing w:after="0"/>
        <w:ind w:left="87" w:right="-10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4F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МУ «Отдел образования </w:t>
      </w:r>
      <w:proofErr w:type="spellStart"/>
      <w:r w:rsidRPr="008F4F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Урус-Мартановского</w:t>
      </w:r>
      <w:proofErr w:type="spellEnd"/>
      <w:r w:rsidRPr="008F4F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муниципального района»</w:t>
      </w:r>
    </w:p>
    <w:p w:rsidR="008F4F82" w:rsidRPr="008F4F82" w:rsidRDefault="008F4F82" w:rsidP="008F4F82">
      <w:pPr>
        <w:spacing w:after="0"/>
        <w:ind w:left="87" w:right="-108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8F4F8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Муниципальное бюджетное общеобразовательное учреждение </w:t>
      </w:r>
    </w:p>
    <w:p w:rsidR="008F4F82" w:rsidRPr="008F4F82" w:rsidRDefault="008F4F82" w:rsidP="008F4F82">
      <w:pPr>
        <w:spacing w:after="0"/>
        <w:ind w:left="87" w:right="-1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F4F8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«СРЕДНЯЯ ОБЩЕОБРАЗОВАТЕЛЬНАЯ ШКОЛА №9 </w:t>
      </w:r>
      <w:proofErr w:type="spellStart"/>
      <w:r w:rsidRPr="008F4F8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г.Урус-Мартан</w:t>
      </w:r>
      <w:proofErr w:type="spellEnd"/>
      <w:r w:rsidRPr="008F4F8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»</w:t>
      </w:r>
    </w:p>
    <w:p w:rsidR="008F4F82" w:rsidRPr="008F4F82" w:rsidRDefault="008F4F82" w:rsidP="008F4F82">
      <w:pPr>
        <w:spacing w:after="0"/>
        <w:ind w:left="87" w:right="-108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8F4F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(МБОУ «</w:t>
      </w:r>
      <w:r w:rsidRPr="008F4F8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СОШ №9 </w:t>
      </w:r>
      <w:proofErr w:type="spellStart"/>
      <w:r w:rsidRPr="008F4F8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г.Урус-Мартан</w:t>
      </w:r>
      <w:proofErr w:type="spellEnd"/>
      <w:r w:rsidRPr="008F4F8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»)</w:t>
      </w:r>
    </w:p>
    <w:p w:rsidR="008F4F82" w:rsidRPr="008F4F82" w:rsidRDefault="008F4F82" w:rsidP="008F4F82">
      <w:pPr>
        <w:spacing w:after="0" w:line="240" w:lineRule="auto"/>
        <w:ind w:left="8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F4F82" w:rsidRPr="008F4F82" w:rsidRDefault="008F4F82" w:rsidP="008F4F82">
      <w:pPr>
        <w:spacing w:after="0"/>
        <w:ind w:left="87" w:right="-10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4F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 «</w:t>
      </w:r>
      <w:proofErr w:type="spellStart"/>
      <w:r w:rsidRPr="008F4F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Хьалха-Мартан</w:t>
      </w:r>
      <w:proofErr w:type="spellEnd"/>
      <w:r w:rsidRPr="008F4F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F4F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муниципальни</w:t>
      </w:r>
      <w:proofErr w:type="spellEnd"/>
      <w:r w:rsidRPr="008F4F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</w:t>
      </w:r>
      <w:r w:rsidRPr="008F4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Start"/>
      <w:r w:rsidRPr="008F4F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оштан</w:t>
      </w:r>
      <w:proofErr w:type="spellEnd"/>
      <w:r w:rsidRPr="008F4F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F4F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дешаран</w:t>
      </w:r>
      <w:proofErr w:type="spellEnd"/>
      <w:r w:rsidRPr="008F4F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F4F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урхалла</w:t>
      </w:r>
      <w:proofErr w:type="spellEnd"/>
      <w:r w:rsidRPr="008F4F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8F4F82" w:rsidRPr="008F4F82" w:rsidRDefault="008F4F82" w:rsidP="008F4F82">
      <w:pPr>
        <w:spacing w:after="0"/>
        <w:ind w:left="87" w:right="-1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8F4F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Муниципальни</w:t>
      </w:r>
      <w:proofErr w:type="spellEnd"/>
      <w:r w:rsidRPr="008F4F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F4F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бюджетни</w:t>
      </w:r>
      <w:proofErr w:type="spellEnd"/>
      <w:r w:rsidRPr="008F4F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F4F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юкъарадешаран</w:t>
      </w:r>
      <w:proofErr w:type="spellEnd"/>
      <w:r w:rsidRPr="008F4F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F4F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учреждени</w:t>
      </w:r>
      <w:proofErr w:type="spellEnd"/>
    </w:p>
    <w:p w:rsidR="008F4F82" w:rsidRPr="008F4F82" w:rsidRDefault="008F4F82" w:rsidP="008F4F82">
      <w:pPr>
        <w:spacing w:after="0"/>
        <w:ind w:left="87" w:right="-108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8F4F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8F4F8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ХЬАЛХА МАРТАНА №9 ЙОЛУ ЮККЪЕРА ЮКЪАРАДЕШАРАН ШКОЛА</w:t>
      </w:r>
      <w:r w:rsidRPr="008F4F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» </w:t>
      </w:r>
    </w:p>
    <w:p w:rsidR="008F4F82" w:rsidRDefault="008F4F82" w:rsidP="008F4F82">
      <w:pPr>
        <w:spacing w:after="0"/>
        <w:ind w:left="87" w:right="-1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F4F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(МБЮУ «</w:t>
      </w:r>
      <w:proofErr w:type="spellStart"/>
      <w:r w:rsidRPr="008F4F8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Хьалха</w:t>
      </w:r>
      <w:proofErr w:type="spellEnd"/>
      <w:r w:rsidRPr="008F4F8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F4F8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Мартан</w:t>
      </w:r>
      <w:proofErr w:type="spellEnd"/>
      <w:r w:rsidRPr="008F4F8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 №9 </w:t>
      </w:r>
      <w:proofErr w:type="spellStart"/>
      <w:r w:rsidRPr="008F4F8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йолу</w:t>
      </w:r>
      <w:proofErr w:type="spellEnd"/>
      <w:r w:rsidRPr="008F4F8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 ЮЮШ</w:t>
      </w:r>
      <w:r w:rsidRPr="008F4F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»)</w:t>
      </w:r>
    </w:p>
    <w:p w:rsidR="008F4F82" w:rsidRPr="008F4F82" w:rsidRDefault="008F4F82" w:rsidP="008F4F82">
      <w:pPr>
        <w:spacing w:after="0"/>
        <w:ind w:left="87" w:right="-10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C62E9" w:rsidRPr="007A743F" w:rsidRDefault="003C62E9" w:rsidP="003C62E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743F">
        <w:rPr>
          <w:rFonts w:ascii="Times New Roman" w:hAnsi="Times New Roman" w:cs="Times New Roman"/>
          <w:b/>
          <w:sz w:val="24"/>
          <w:szCs w:val="24"/>
          <w:lang w:val="ru-RU"/>
        </w:rPr>
        <w:t>АНАЛИЗ</w:t>
      </w:r>
    </w:p>
    <w:p w:rsidR="003C62E9" w:rsidRPr="003C62E9" w:rsidRDefault="003C62E9" w:rsidP="008F4F8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локальных нормативных актов образовательной организации</w:t>
      </w:r>
    </w:p>
    <w:p w:rsidR="003C62E9" w:rsidRDefault="003C62E9" w:rsidP="008F4F8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на соответствие требованиям приказа Министерства просвещения Российской Федерации от 6 ноября 2024 года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8F4F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4F82" w:rsidRPr="003C62E9" w:rsidRDefault="008F4F82" w:rsidP="008F4F8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b/>
          <w:sz w:val="28"/>
          <w:szCs w:val="28"/>
          <w:lang w:val="ru-RU"/>
        </w:rPr>
        <w:t>1. Основание для проведения анализа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В соответствии с приказом Министерства просвещения Российской Федерации от 6 ноября 2024 года № 779 в образовательной организации проведён анализ локальных нормативных актов в части установления требований к ведению педагогической документации и объёма бюрократической нагрузки на педагогических работников.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Цель анализа — приведение локальных актов школы в соответствие с утверждённым федеральным перечнем документов, подлежащих обязательной подготовке педагогическими работниками, а также исключение избыточных, дублирующих и не предусмотренных нормативными правовыми актами требований.</w:t>
      </w:r>
    </w:p>
    <w:p w:rsidR="003C62E9" w:rsidRPr="003C62E9" w:rsidRDefault="003C62E9" w:rsidP="003C62E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b/>
          <w:sz w:val="28"/>
          <w:szCs w:val="28"/>
          <w:lang w:val="ru-RU"/>
        </w:rPr>
        <w:t>2. Нормативная база анализа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В ходе анализа использованы следующие нормативные документы: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lastRenderedPageBreak/>
        <w:t>– приказ Министерства просвещения Российской Федерации от 06.11.2024 № 779;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– Федеральный закон от 29.12.2012 № 273-ФЗ «Об образовании в Российской Федерации»;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– Устав образовательной организации;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– локальные нормативные акты школы, регламентирующие образовательную деятельность и должностные обязанности педагогических работников.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b/>
          <w:sz w:val="28"/>
          <w:szCs w:val="28"/>
          <w:lang w:val="ru-RU"/>
        </w:rPr>
        <w:t>3. Перечень локальных актов, подвергнутых анализу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В ходе проверки рассмотрены: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– Правила внутреннего трудового распорядка;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– Положение об организации образовательного процесса;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– Положение о текущем контроле успеваемости и промежуточной аттестации обучающихся;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– Положение о ведении школьной документации;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– Должностные инструкции педагогических работников;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– Положение об электронном документообороте (при наличии);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– иные локальные нормативные акты, содержащие требования к оформлению отчётной и планирующей документации педагогов.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b/>
          <w:sz w:val="28"/>
          <w:szCs w:val="28"/>
          <w:lang w:val="ru-RU"/>
        </w:rPr>
        <w:t>4. Основные требования приказа № 779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В соответствии с приказом № 779 педагогические работники обязаны готовить только документы, включённые в утверждённый перечень, в том числе: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 xml:space="preserve">- рабочая программа учебного предмета, учебного курса (в том числе внеурочной деятельности), учебного модуля; 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- журнал учета успеваемости;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 xml:space="preserve">- журнал внеурочной деятельности (для педагогических работников, осуществляющих 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 xml:space="preserve">внеурочную деятельность) 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lastRenderedPageBreak/>
        <w:t>- план воспитательной работы (для педагогических работников, осуществляющих функцию классного руководства);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- характеристика на обучающегося (по запросу, для педагогических работников, осуществляющих функцию классного руководства).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Приказом запрещается возложение на педагогических работников обязанности по подготовке дополнительных отчётов, справок, таблиц, аналитических материалов и иной документации, не предусмотренной нормативными правовыми актами.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b/>
          <w:sz w:val="28"/>
          <w:szCs w:val="28"/>
          <w:lang w:val="ru-RU"/>
        </w:rPr>
        <w:t>5. Результаты анализа локальных актов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b/>
          <w:sz w:val="28"/>
          <w:szCs w:val="28"/>
          <w:lang w:val="ru-RU"/>
        </w:rPr>
        <w:t>5.1. Соответствующие требованиям положения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 xml:space="preserve">Ряд локальных актов школы в целом соответствует требованиям приказа № 779 и не содержит избыточных требований к ведению документации. </w:t>
      </w:r>
      <w:proofErr w:type="gramStart"/>
      <w:r w:rsidRPr="003C62E9">
        <w:rPr>
          <w:rFonts w:ascii="Times New Roman" w:hAnsi="Times New Roman" w:cs="Times New Roman"/>
          <w:sz w:val="28"/>
          <w:szCs w:val="28"/>
          <w:lang w:val="ru-RU"/>
        </w:rPr>
        <w:t>В частности</w:t>
      </w:r>
      <w:proofErr w:type="gramEnd"/>
      <w:r w:rsidRPr="003C62E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– положения, регламентирующие образовательный процесс, ориентированы на ведение установленного перечня обязательных документов;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– предусмотрено использования электронных форм журналов и планирования.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b/>
          <w:sz w:val="28"/>
          <w:szCs w:val="28"/>
          <w:lang w:val="ru-RU"/>
        </w:rPr>
        <w:t>5.2. Выявленные несоответствия и избыточные требования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В отдельных локальных актах и должностных инструкциях выявлены положения, предусматривающие:</w:t>
      </w:r>
    </w:p>
    <w:p w:rsidR="003C62E9" w:rsidRPr="009C2590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590">
        <w:rPr>
          <w:rFonts w:ascii="Times New Roman" w:hAnsi="Times New Roman" w:cs="Times New Roman"/>
          <w:sz w:val="28"/>
          <w:szCs w:val="28"/>
          <w:lang w:val="ru-RU"/>
        </w:rPr>
        <w:t>– обязательную подготовку дополнительных аналитических справок, отчётов и таблиц, не входящих в перечень, утверждённый приказом № 779;</w:t>
      </w:r>
    </w:p>
    <w:p w:rsidR="003C62E9" w:rsidRPr="009C2590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590">
        <w:rPr>
          <w:rFonts w:ascii="Times New Roman" w:hAnsi="Times New Roman" w:cs="Times New Roman"/>
          <w:sz w:val="28"/>
          <w:szCs w:val="28"/>
          <w:lang w:val="ru-RU"/>
        </w:rPr>
        <w:t>– дублирование ведения документации в бумажной и электронной форме;(смотрите свои ЛНА)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590">
        <w:rPr>
          <w:rFonts w:ascii="Times New Roman" w:hAnsi="Times New Roman" w:cs="Times New Roman"/>
          <w:sz w:val="28"/>
          <w:szCs w:val="28"/>
          <w:lang w:val="ru-RU"/>
        </w:rPr>
        <w:t>– выполнение поручений, не связанных с непосредственным осуществлением педагогической деятельности и реализацией образовательных программ.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b/>
          <w:sz w:val="28"/>
          <w:szCs w:val="28"/>
          <w:lang w:val="ru-RU"/>
        </w:rPr>
        <w:t>6. Выводы по результатам анализа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 xml:space="preserve">1. Локальные нормативные акты образовательной организации частично требуют приведения в соответствие с требованиями приказа Министерства просвещения Российской Федерации № </w:t>
      </w:r>
      <w:proofErr w:type="gramStart"/>
      <w:r w:rsidRPr="003C62E9">
        <w:rPr>
          <w:rFonts w:ascii="Times New Roman" w:hAnsi="Times New Roman" w:cs="Times New Roman"/>
          <w:sz w:val="28"/>
          <w:szCs w:val="28"/>
          <w:lang w:val="ru-RU"/>
        </w:rPr>
        <w:t>779</w:t>
      </w:r>
      <w:r w:rsidRPr="009C2590">
        <w:rPr>
          <w:rFonts w:ascii="Times New Roman" w:hAnsi="Times New Roman" w:cs="Times New Roman"/>
          <w:sz w:val="28"/>
          <w:szCs w:val="28"/>
          <w:lang w:val="ru-RU"/>
        </w:rPr>
        <w:t>.(</w:t>
      </w:r>
      <w:proofErr w:type="gramEnd"/>
      <w:r w:rsidRPr="009C2590">
        <w:rPr>
          <w:rFonts w:ascii="Times New Roman" w:hAnsi="Times New Roman" w:cs="Times New Roman"/>
          <w:sz w:val="28"/>
          <w:szCs w:val="28"/>
          <w:lang w:val="ru-RU"/>
        </w:rPr>
        <w:t>указываете наименование ЛНА, в которые необходимо внести изменения).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lastRenderedPageBreak/>
        <w:t>2. Необходимо исключить из локальных актов и должностных инструкций положения, возлагающие на педагогических работников обязанности по подготовке документов, не предусмотренных федеральным перечнем.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3. Требуется систематизация требований к ведению документации с акцентом на использование электронного документооборота и исключение дублирования.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b/>
          <w:sz w:val="28"/>
          <w:szCs w:val="28"/>
          <w:lang w:val="ru-RU"/>
        </w:rPr>
        <w:t>7. Рекомендации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По итогам анализа рекомендуется: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– внести изменения в Положение о ведении школьной документации и должностные инструкции педагогических работников;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– утвердить единый перечень обязательной педагогической документации в соответствии с приказом № 779;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– организовать ознакомление педагогических работников с обновлёнными локальными актами под подпись;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>– усилить контроль за недопущением возложения на педагогов избыточной отчётной нагрузки.</w:t>
      </w: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62E9" w:rsidRPr="003C62E9" w:rsidRDefault="003C62E9" w:rsidP="008F4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 xml:space="preserve">Анализ </w:t>
      </w:r>
      <w:proofErr w:type="gramStart"/>
      <w:r w:rsidRPr="003C62E9">
        <w:rPr>
          <w:rFonts w:ascii="Times New Roman" w:hAnsi="Times New Roman" w:cs="Times New Roman"/>
          <w:sz w:val="28"/>
          <w:szCs w:val="28"/>
          <w:lang w:val="ru-RU"/>
        </w:rPr>
        <w:t>подготовил</w:t>
      </w:r>
      <w:r w:rsidR="009C2590">
        <w:rPr>
          <w:rFonts w:ascii="Times New Roman" w:hAnsi="Times New Roman" w:cs="Times New Roman"/>
          <w:sz w:val="28"/>
          <w:szCs w:val="28"/>
          <w:lang w:val="ru-RU"/>
        </w:rPr>
        <w:t>а :</w:t>
      </w:r>
      <w:proofErr w:type="gramEnd"/>
      <w:r w:rsidR="009C2590">
        <w:rPr>
          <w:rFonts w:ascii="Times New Roman" w:hAnsi="Times New Roman" w:cs="Times New Roman"/>
          <w:sz w:val="28"/>
          <w:szCs w:val="28"/>
          <w:lang w:val="ru-RU"/>
        </w:rPr>
        <w:t xml:space="preserve"> заместитель директора по учебной работе </w:t>
      </w:r>
      <w:proofErr w:type="spellStart"/>
      <w:r w:rsidR="009C2590">
        <w:rPr>
          <w:rFonts w:ascii="Times New Roman" w:hAnsi="Times New Roman" w:cs="Times New Roman"/>
          <w:sz w:val="28"/>
          <w:szCs w:val="28"/>
          <w:lang w:val="ru-RU"/>
        </w:rPr>
        <w:t>Амагова</w:t>
      </w:r>
      <w:proofErr w:type="spellEnd"/>
      <w:r w:rsidR="009C2590">
        <w:rPr>
          <w:rFonts w:ascii="Times New Roman" w:hAnsi="Times New Roman" w:cs="Times New Roman"/>
          <w:sz w:val="28"/>
          <w:szCs w:val="28"/>
          <w:lang w:val="ru-RU"/>
        </w:rPr>
        <w:t xml:space="preserve"> Р.А.</w:t>
      </w:r>
      <w:bookmarkStart w:id="0" w:name="_GoBack"/>
      <w:bookmarkEnd w:id="0"/>
    </w:p>
    <w:p w:rsidR="003C62E9" w:rsidRPr="003C62E9" w:rsidRDefault="003C62E9" w:rsidP="008F4F8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C62E9" w:rsidRPr="003C62E9" w:rsidRDefault="003C62E9" w:rsidP="008F4F8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C62E9">
        <w:rPr>
          <w:rFonts w:ascii="Times New Roman" w:hAnsi="Times New Roman" w:cs="Times New Roman"/>
          <w:sz w:val="28"/>
          <w:szCs w:val="28"/>
          <w:lang w:val="ru-RU"/>
        </w:rPr>
        <w:t xml:space="preserve"> «___» ____________ 2026 г.</w:t>
      </w:r>
    </w:p>
    <w:p w:rsidR="003C62E9" w:rsidRPr="003C62E9" w:rsidRDefault="003C62E9" w:rsidP="008F4F8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B51CB" w:rsidRPr="003C62E9" w:rsidRDefault="005B51CB" w:rsidP="008F4F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B51CB" w:rsidRPr="003C62E9" w:rsidSect="007A743F"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A7"/>
    <w:rsid w:val="003C62E9"/>
    <w:rsid w:val="005B51CB"/>
    <w:rsid w:val="007D6AA7"/>
    <w:rsid w:val="008F4F82"/>
    <w:rsid w:val="009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A1B3"/>
  <w15:chartTrackingRefBased/>
  <w15:docId w15:val="{27680B2D-C6FC-4A86-91F9-DA6F347A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2E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EX</cp:lastModifiedBy>
  <cp:revision>3</cp:revision>
  <dcterms:created xsi:type="dcterms:W3CDTF">2026-01-20T07:12:00Z</dcterms:created>
  <dcterms:modified xsi:type="dcterms:W3CDTF">2026-01-20T07:27:00Z</dcterms:modified>
</cp:coreProperties>
</file>